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3EEB" w:rsidRDefault="00A83EEB" w:rsidP="00A83EEB">
      <w:pPr>
        <w:jc w:val="center"/>
        <w:rPr>
          <w:rFonts w:ascii="TitilliumText22L Rg" w:hAnsi="TitilliumText22L Rg"/>
          <w:b/>
          <w:sz w:val="28"/>
        </w:rPr>
      </w:pPr>
      <w:r w:rsidRPr="00417A17">
        <w:rPr>
          <w:rFonts w:ascii="TitilliumText22L Rg" w:hAnsi="TitilliumText22L Rg"/>
          <w:b/>
          <w:sz w:val="28"/>
        </w:rPr>
        <w:t xml:space="preserve">Regulamin cyklicznych </w:t>
      </w:r>
      <w:r w:rsidR="00C96CB9">
        <w:rPr>
          <w:rFonts w:ascii="TitilliumText22L Rg" w:hAnsi="TitilliumText22L Rg"/>
          <w:b/>
          <w:sz w:val="28"/>
        </w:rPr>
        <w:t xml:space="preserve">zajęć </w:t>
      </w:r>
      <w:r>
        <w:rPr>
          <w:rFonts w:ascii="TitilliumText22L Rg" w:hAnsi="TitilliumText22L Rg"/>
          <w:b/>
          <w:sz w:val="28"/>
        </w:rPr>
        <w:t>dla osób niepełnosprawnych</w:t>
      </w:r>
      <w:r w:rsidRPr="00417A17">
        <w:rPr>
          <w:rFonts w:ascii="TitilliumText22L Rg" w:hAnsi="TitilliumText22L Rg"/>
          <w:b/>
          <w:sz w:val="28"/>
        </w:rPr>
        <w:t xml:space="preserve"> w Gdyni</w:t>
      </w:r>
      <w:r>
        <w:rPr>
          <w:rFonts w:ascii="TitilliumText22L Rg" w:hAnsi="TitilliumText22L Rg"/>
          <w:b/>
          <w:sz w:val="28"/>
        </w:rPr>
        <w:t xml:space="preserve"> w 20</w:t>
      </w:r>
      <w:r w:rsidR="005172AC">
        <w:rPr>
          <w:rFonts w:ascii="TitilliumText22L Rg" w:hAnsi="TitilliumText22L Rg"/>
          <w:b/>
          <w:sz w:val="28"/>
        </w:rPr>
        <w:t>20</w:t>
      </w:r>
      <w:r>
        <w:rPr>
          <w:rFonts w:ascii="TitilliumText22L Rg" w:hAnsi="TitilliumText22L Rg"/>
          <w:b/>
          <w:sz w:val="28"/>
        </w:rPr>
        <w:t xml:space="preserve"> roku</w:t>
      </w:r>
    </w:p>
    <w:p w:rsidR="00A83EEB" w:rsidRPr="00417A17" w:rsidRDefault="00A83EEB" w:rsidP="00A83EEB">
      <w:pPr>
        <w:pStyle w:val="Akapitzlist"/>
        <w:jc w:val="both"/>
        <w:rPr>
          <w:rFonts w:ascii="TitilliumText22L Rg" w:hAnsi="TitilliumText22L Rg"/>
          <w:b/>
        </w:rPr>
      </w:pPr>
      <w:r w:rsidRPr="00417A17">
        <w:rPr>
          <w:rFonts w:ascii="TitilliumText22L Rg" w:hAnsi="TitilliumText22L Rg"/>
          <w:b/>
        </w:rPr>
        <w:t>1.CELE ZAJĘĆ</w:t>
      </w:r>
    </w:p>
    <w:p w:rsidR="00A83EEB" w:rsidRPr="00417A17" w:rsidRDefault="00A83EEB" w:rsidP="00A83EEB">
      <w:pPr>
        <w:pStyle w:val="Akapitzlist"/>
        <w:jc w:val="both"/>
        <w:rPr>
          <w:rFonts w:ascii="TitilliumText22L Rg" w:hAnsi="TitilliumText22L Rg"/>
        </w:rPr>
      </w:pPr>
    </w:p>
    <w:p w:rsidR="00A83EEB" w:rsidRPr="009C6561" w:rsidRDefault="00A83EEB" w:rsidP="00A83EEB">
      <w:pPr>
        <w:pStyle w:val="Akapitzlist"/>
        <w:numPr>
          <w:ilvl w:val="0"/>
          <w:numId w:val="5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 w:cs="Arial"/>
        </w:rPr>
        <w:t xml:space="preserve">Popularyzacja i upowszechnianie sportu wśród </w:t>
      </w:r>
      <w:r w:rsidRPr="009C6561">
        <w:rPr>
          <w:rFonts w:ascii="TitilliumText22L Rg" w:hAnsi="TitilliumText22L Rg" w:cs="Arial"/>
        </w:rPr>
        <w:t>osób</w:t>
      </w:r>
      <w:r>
        <w:rPr>
          <w:rFonts w:ascii="TitilliumText22L Rg" w:hAnsi="TitilliumText22L Rg" w:cs="Arial"/>
        </w:rPr>
        <w:t xml:space="preserve"> </w:t>
      </w:r>
      <w:r w:rsidR="00C63FF2">
        <w:rPr>
          <w:rFonts w:ascii="TitilliumText22L Rg" w:hAnsi="TitilliumText22L Rg" w:cs="Arial"/>
        </w:rPr>
        <w:t xml:space="preserve">                                              </w:t>
      </w:r>
      <w:r>
        <w:rPr>
          <w:rFonts w:ascii="TitilliumText22L Rg" w:hAnsi="TitilliumText22L Rg" w:cs="Arial"/>
        </w:rPr>
        <w:t>z ni</w:t>
      </w:r>
      <w:r w:rsidRPr="009C6561">
        <w:rPr>
          <w:rFonts w:ascii="TitilliumText22L Rg" w:hAnsi="TitilliumText22L Rg" w:cs="Arial"/>
        </w:rPr>
        <w:t>e</w:t>
      </w:r>
      <w:r w:rsidR="00C63FF2">
        <w:rPr>
          <w:rFonts w:ascii="TitilliumText22L Rg" w:hAnsi="TitilliumText22L Rg" w:cs="Arial"/>
        </w:rPr>
        <w:t>peł</w:t>
      </w:r>
      <w:r w:rsidRPr="009C6561">
        <w:rPr>
          <w:rFonts w:ascii="TitilliumText22L Rg" w:hAnsi="TitilliumText22L Rg" w:cs="Arial"/>
        </w:rPr>
        <w:t xml:space="preserve">nosprawnością, </w:t>
      </w:r>
    </w:p>
    <w:p w:rsidR="00A83EEB" w:rsidRPr="009C6561" w:rsidRDefault="00A83EEB" w:rsidP="00A83EEB">
      <w:pPr>
        <w:pStyle w:val="Akapitzlist"/>
        <w:numPr>
          <w:ilvl w:val="0"/>
          <w:numId w:val="5"/>
        </w:numPr>
        <w:jc w:val="both"/>
        <w:rPr>
          <w:rFonts w:ascii="TitilliumText22L Rg" w:hAnsi="TitilliumText22L Rg"/>
        </w:rPr>
      </w:pPr>
      <w:r w:rsidRPr="009C6561">
        <w:rPr>
          <w:rFonts w:ascii="TitilliumText22L Rg" w:hAnsi="TitilliumText22L Rg"/>
        </w:rPr>
        <w:t>promocja miasta Gdyni,</w:t>
      </w:r>
    </w:p>
    <w:p w:rsidR="00A83EEB" w:rsidRPr="00417A17" w:rsidRDefault="00A83EEB" w:rsidP="00A83EEB">
      <w:pPr>
        <w:pStyle w:val="Akapitzlist"/>
        <w:jc w:val="both"/>
        <w:rPr>
          <w:rFonts w:ascii="TitilliumText22L Rg" w:hAnsi="TitilliumText22L Rg"/>
        </w:rPr>
      </w:pPr>
    </w:p>
    <w:p w:rsidR="00A83EEB" w:rsidRPr="00417A17" w:rsidRDefault="00A83EEB" w:rsidP="00A83EEB">
      <w:pPr>
        <w:pStyle w:val="Akapitzlist"/>
        <w:jc w:val="both"/>
        <w:rPr>
          <w:rFonts w:ascii="TitilliumText22L Rg" w:hAnsi="TitilliumText22L Rg"/>
          <w:b/>
        </w:rPr>
      </w:pPr>
      <w:r w:rsidRPr="00417A17">
        <w:rPr>
          <w:rFonts w:ascii="TitilliumText22L Rg" w:hAnsi="TitilliumText22L Rg"/>
          <w:b/>
        </w:rPr>
        <w:t>2.ORGANIZATOR</w:t>
      </w:r>
    </w:p>
    <w:p w:rsidR="00A83EEB" w:rsidRPr="00417A17" w:rsidRDefault="00A83EEB" w:rsidP="00A83EEB">
      <w:pPr>
        <w:pStyle w:val="Akapitzlist"/>
        <w:jc w:val="both"/>
        <w:rPr>
          <w:rFonts w:ascii="TitilliumText22L Rg" w:hAnsi="TitilliumText22L Rg"/>
        </w:rPr>
      </w:pPr>
    </w:p>
    <w:p w:rsidR="00A83EEB" w:rsidRPr="00C75B2E" w:rsidRDefault="00A83EEB" w:rsidP="00A83EEB">
      <w:pPr>
        <w:pStyle w:val="Akapitzlist"/>
        <w:numPr>
          <w:ilvl w:val="0"/>
          <w:numId w:val="6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 xml:space="preserve">Gdyńskie Centrum Sportu działające w imieniu Gminy Miasta Gdyni,                ul. Olimpijska 5/9, 81-538 Gdynia, </w:t>
      </w:r>
      <w:hyperlink r:id="rId8" w:history="1">
        <w:r>
          <w:rPr>
            <w:rStyle w:val="Hipercze"/>
            <w:rFonts w:ascii="TitilliumText22L Rg" w:hAnsi="TitilliumText22L Rg"/>
          </w:rPr>
          <w:t>www.gdyniasport.pl</w:t>
        </w:r>
      </w:hyperlink>
      <w:r>
        <w:rPr>
          <w:rFonts w:ascii="TitilliumText22L Rg" w:hAnsi="TitilliumText22L Rg"/>
        </w:rPr>
        <w:t xml:space="preserve"> </w:t>
      </w:r>
      <w:r w:rsidRPr="00C75B2E">
        <w:rPr>
          <w:rFonts w:ascii="TitilliumText22L Rg" w:hAnsi="TitilliumText22L Rg"/>
        </w:rPr>
        <w:t xml:space="preserve"> </w:t>
      </w:r>
    </w:p>
    <w:p w:rsidR="00A83EEB" w:rsidRPr="00417A17" w:rsidRDefault="00A83EEB" w:rsidP="00A83EEB">
      <w:pPr>
        <w:pStyle w:val="Akapitzlist"/>
        <w:jc w:val="both"/>
        <w:rPr>
          <w:rFonts w:ascii="TitilliumText22L Rg" w:hAnsi="TitilliumText22L Rg"/>
        </w:rPr>
      </w:pPr>
    </w:p>
    <w:p w:rsidR="00A83EEB" w:rsidRPr="00417A17" w:rsidRDefault="00A83EEB" w:rsidP="00A83EEB">
      <w:pPr>
        <w:pStyle w:val="Akapitzlist"/>
        <w:jc w:val="both"/>
        <w:rPr>
          <w:rFonts w:ascii="TitilliumText22L Rg" w:hAnsi="TitilliumText22L Rg"/>
          <w:b/>
        </w:rPr>
      </w:pPr>
      <w:r w:rsidRPr="00417A17">
        <w:rPr>
          <w:rFonts w:ascii="TitilliumText22L Rg" w:hAnsi="TitilliumText22L Rg"/>
          <w:b/>
        </w:rPr>
        <w:t>3. TERMIN I MIEJSCE ZAJĘĆ</w:t>
      </w:r>
    </w:p>
    <w:p w:rsidR="00A83EEB" w:rsidRPr="00417A17" w:rsidRDefault="00A83EEB" w:rsidP="00A83EEB">
      <w:pPr>
        <w:pStyle w:val="Akapitzlist"/>
        <w:jc w:val="both"/>
        <w:rPr>
          <w:rFonts w:ascii="TitilliumText22L Rg" w:hAnsi="TitilliumText22L Rg"/>
        </w:rPr>
      </w:pPr>
    </w:p>
    <w:p w:rsidR="00AE61E4" w:rsidRDefault="00AE61E4" w:rsidP="00AE61E4">
      <w:pPr>
        <w:pStyle w:val="Akapitzlist"/>
        <w:numPr>
          <w:ilvl w:val="0"/>
          <w:numId w:val="6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 xml:space="preserve">zajęcia odbywać się będą w </w:t>
      </w:r>
      <w:r w:rsidR="00BA07D7">
        <w:rPr>
          <w:rFonts w:ascii="TitilliumText22L Rg" w:hAnsi="TitilliumText22L Rg"/>
        </w:rPr>
        <w:t>niedziele</w:t>
      </w:r>
      <w:bookmarkStart w:id="0" w:name="_GoBack"/>
      <w:bookmarkEnd w:id="0"/>
      <w:r>
        <w:rPr>
          <w:rFonts w:ascii="TitilliumText22L Rg" w:hAnsi="TitilliumText22L Rg"/>
        </w:rPr>
        <w:t>,</w:t>
      </w:r>
    </w:p>
    <w:p w:rsidR="00AE61E4" w:rsidRDefault="00AE61E4" w:rsidP="00AE61E4">
      <w:pPr>
        <w:pStyle w:val="Akapitzlist"/>
        <w:numPr>
          <w:ilvl w:val="0"/>
          <w:numId w:val="6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>zbiórka uczestników następować będzie o godzinie 13:00 na parkingu prze siedzibą Gdyńskiego Centrum Sportu</w:t>
      </w:r>
      <w:r w:rsidRPr="00520661">
        <w:rPr>
          <w:rFonts w:ascii="TitilliumText22L Rg" w:hAnsi="TitilliumText22L Rg"/>
        </w:rPr>
        <w:t xml:space="preserve">, </w:t>
      </w:r>
      <w:r>
        <w:rPr>
          <w:rFonts w:ascii="TitilliumText22L Rg" w:hAnsi="TitilliumText22L Rg"/>
        </w:rPr>
        <w:t xml:space="preserve">zajęcia trwać będą do 60 minut </w:t>
      </w:r>
    </w:p>
    <w:p w:rsidR="00A83EEB" w:rsidRPr="00417A17" w:rsidRDefault="00A83EEB" w:rsidP="00A83EEB">
      <w:pPr>
        <w:pStyle w:val="Akapitzlist"/>
        <w:jc w:val="both"/>
        <w:rPr>
          <w:rFonts w:ascii="TitilliumText22L Rg" w:hAnsi="TitilliumText22L Rg"/>
        </w:rPr>
      </w:pPr>
    </w:p>
    <w:p w:rsidR="00A83EEB" w:rsidRPr="00417A17" w:rsidRDefault="00A83EEB" w:rsidP="00A83EEB">
      <w:pPr>
        <w:pStyle w:val="Akapitzlist"/>
        <w:jc w:val="both"/>
        <w:rPr>
          <w:rFonts w:ascii="TitilliumText22L Rg" w:hAnsi="TitilliumText22L Rg"/>
          <w:b/>
        </w:rPr>
      </w:pPr>
      <w:r w:rsidRPr="00417A17">
        <w:rPr>
          <w:rFonts w:ascii="TitilliumText22L Rg" w:hAnsi="TitilliumText22L Rg"/>
          <w:b/>
        </w:rPr>
        <w:t>4. INNE POSTANOWIENIA</w:t>
      </w:r>
    </w:p>
    <w:p w:rsidR="00A83EEB" w:rsidRDefault="00A83EEB" w:rsidP="00A83EEB">
      <w:pPr>
        <w:pStyle w:val="Akapitzlist"/>
        <w:jc w:val="both"/>
        <w:rPr>
          <w:rFonts w:ascii="TitilliumText22L Rg" w:hAnsi="TitilliumText22L Rg"/>
        </w:rPr>
      </w:pPr>
    </w:p>
    <w:p w:rsidR="00A83EEB" w:rsidRPr="00CE65E4" w:rsidRDefault="00A83EEB" w:rsidP="00A83EEB">
      <w:pPr>
        <w:pStyle w:val="Akapitzlist"/>
        <w:numPr>
          <w:ilvl w:val="0"/>
          <w:numId w:val="8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>wa</w:t>
      </w:r>
      <w:r w:rsidRPr="002B3387">
        <w:rPr>
          <w:rFonts w:ascii="TitilliumText22L Rg" w:hAnsi="TitilliumText22L Rg"/>
        </w:rPr>
        <w:t>runkiem uczestnictwa w zajęciach jest akceptacja wszystkich punktów poniższego regulaminu,</w:t>
      </w:r>
    </w:p>
    <w:p w:rsidR="00A83EEB" w:rsidRDefault="00A83EEB" w:rsidP="00A83EEB">
      <w:pPr>
        <w:pStyle w:val="Akapitzlist"/>
        <w:numPr>
          <w:ilvl w:val="0"/>
          <w:numId w:val="7"/>
        </w:numPr>
        <w:jc w:val="both"/>
        <w:rPr>
          <w:rFonts w:ascii="TitilliumText22L Rg" w:hAnsi="TitilliumText22L Rg"/>
        </w:rPr>
      </w:pPr>
      <w:r w:rsidRPr="00417A17">
        <w:rPr>
          <w:rFonts w:ascii="TitilliumText22L Rg" w:hAnsi="TitilliumText22L Rg"/>
        </w:rPr>
        <w:t>zajęcia są bezpłatne,</w:t>
      </w:r>
    </w:p>
    <w:p w:rsidR="00AE61E4" w:rsidRPr="00AE61E4" w:rsidRDefault="00AE61E4" w:rsidP="00AE61E4">
      <w:pPr>
        <w:pStyle w:val="Akapitzlist"/>
        <w:numPr>
          <w:ilvl w:val="0"/>
          <w:numId w:val="7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>maksymalna ilość osób na zajęciach wynosi 150,</w:t>
      </w:r>
    </w:p>
    <w:p w:rsidR="00A83EEB" w:rsidRDefault="00A83EEB" w:rsidP="00A83EEB">
      <w:pPr>
        <w:pStyle w:val="Akapitzlist"/>
        <w:numPr>
          <w:ilvl w:val="0"/>
          <w:numId w:val="7"/>
        </w:numPr>
        <w:jc w:val="both"/>
        <w:rPr>
          <w:rFonts w:ascii="TitilliumText22L Rg" w:hAnsi="TitilliumText22L Rg"/>
        </w:rPr>
      </w:pPr>
      <w:r w:rsidRPr="009C6561">
        <w:rPr>
          <w:rFonts w:ascii="TitilliumText22L Rg" w:hAnsi="TitilliumText22L Rg"/>
        </w:rPr>
        <w:t>zajęcia skierowane są do osób niepełnosprawnych poruszających się</w:t>
      </w:r>
      <w:r>
        <w:rPr>
          <w:rFonts w:ascii="TitilliumText22L Rg" w:hAnsi="TitilliumText22L Rg"/>
        </w:rPr>
        <w:t xml:space="preserve">                  </w:t>
      </w:r>
      <w:r w:rsidRPr="009C6561">
        <w:rPr>
          <w:rFonts w:ascii="TitilliumText22L Rg" w:hAnsi="TitilliumText22L Rg"/>
        </w:rPr>
        <w:t xml:space="preserve"> na wózku inwalidzkim lub z wykorzystaniem kul</w:t>
      </w:r>
      <w:r w:rsidRPr="00417A17">
        <w:rPr>
          <w:rFonts w:ascii="TitilliumText22L Rg" w:hAnsi="TitilliumText22L Rg"/>
        </w:rPr>
        <w:t>,</w:t>
      </w:r>
    </w:p>
    <w:p w:rsidR="00A83EEB" w:rsidRDefault="00A83EEB" w:rsidP="00A83EEB">
      <w:pPr>
        <w:pStyle w:val="Akapitzlist"/>
        <w:numPr>
          <w:ilvl w:val="0"/>
          <w:numId w:val="7"/>
        </w:numPr>
        <w:jc w:val="both"/>
        <w:rPr>
          <w:rFonts w:ascii="TitilliumText22L Rg" w:hAnsi="TitilliumText22L Rg"/>
        </w:rPr>
      </w:pPr>
      <w:r w:rsidRPr="00CE65E4">
        <w:rPr>
          <w:rFonts w:ascii="TitilliumText22L Rg" w:hAnsi="TitilliumText22L Rg"/>
        </w:rPr>
        <w:t xml:space="preserve">uczestnicy biorący udział w zajęciach zobowiązani są do przestrzegania poleceń instruktora, </w:t>
      </w:r>
    </w:p>
    <w:p w:rsidR="00A83EEB" w:rsidRDefault="00A83EEB" w:rsidP="00A83EEB">
      <w:pPr>
        <w:pStyle w:val="Akapitzlist"/>
        <w:numPr>
          <w:ilvl w:val="0"/>
          <w:numId w:val="7"/>
        </w:numPr>
        <w:jc w:val="both"/>
        <w:rPr>
          <w:rFonts w:ascii="TitilliumText22L Rg" w:hAnsi="TitilliumText22L Rg"/>
        </w:rPr>
      </w:pPr>
      <w:r w:rsidRPr="00417A17">
        <w:rPr>
          <w:rFonts w:ascii="TitilliumText22L Rg" w:hAnsi="TitilliumText22L Rg"/>
        </w:rPr>
        <w:t>uczestnicy biorą udział w zajęciach na własną odpowiedzialność,</w:t>
      </w:r>
    </w:p>
    <w:p w:rsidR="00AE61E4" w:rsidRDefault="00AE61E4" w:rsidP="00AE61E4">
      <w:pPr>
        <w:pStyle w:val="Akapitzlist"/>
        <w:numPr>
          <w:ilvl w:val="0"/>
          <w:numId w:val="7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 xml:space="preserve">w zajęciach mogą brać udział osoby zdrowe, bez objawów choroby zakaźnej w szczególności takich jak: suchy kaszel i gorączka, </w:t>
      </w:r>
    </w:p>
    <w:p w:rsidR="00AE61E4" w:rsidRDefault="00AE61E4" w:rsidP="00AE61E4">
      <w:pPr>
        <w:pStyle w:val="Akapitzlist"/>
        <w:numPr>
          <w:ilvl w:val="0"/>
          <w:numId w:val="7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 xml:space="preserve">uczestnik zajęć oświadcza, że ma świadomość iż udział w zajęciach może </w:t>
      </w:r>
      <w:r w:rsidRPr="00DF2FCC">
        <w:rPr>
          <w:rFonts w:ascii="TitilliumText22L Rg" w:hAnsi="TitilliumText22L Rg"/>
        </w:rPr>
        <w:t xml:space="preserve">narazić go na </w:t>
      </w:r>
      <w:r>
        <w:rPr>
          <w:rFonts w:ascii="TitilliumText22L Rg" w:hAnsi="TitilliumText22L Rg"/>
        </w:rPr>
        <w:t>zachorowanie na COVID-19,</w:t>
      </w:r>
    </w:p>
    <w:p w:rsidR="00AE61E4" w:rsidRPr="00AE61E4" w:rsidRDefault="00AE61E4" w:rsidP="00AE61E4">
      <w:pPr>
        <w:pStyle w:val="Akapitzlist"/>
        <w:numPr>
          <w:ilvl w:val="0"/>
          <w:numId w:val="7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>uczestnicy zajęć zobowiązani są do zachowania</w:t>
      </w:r>
      <w:r w:rsidRPr="00DF2FCC">
        <w:rPr>
          <w:rFonts w:ascii="TitilliumText22L Rg" w:hAnsi="TitilliumText22L Rg"/>
        </w:rPr>
        <w:t xml:space="preserve"> odległości minimum 2 metrów od </w:t>
      </w:r>
      <w:r>
        <w:rPr>
          <w:rFonts w:ascii="TitilliumText22L Rg" w:hAnsi="TitilliumText22L Rg"/>
        </w:rPr>
        <w:t>pozostałych uczestników,</w:t>
      </w:r>
    </w:p>
    <w:p w:rsidR="00A83EEB" w:rsidRDefault="00A83EEB" w:rsidP="00A83EEB">
      <w:pPr>
        <w:pStyle w:val="Akapitzlist"/>
        <w:numPr>
          <w:ilvl w:val="0"/>
          <w:numId w:val="7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>i</w:t>
      </w:r>
      <w:r w:rsidRPr="002C62DE">
        <w:rPr>
          <w:rFonts w:ascii="TitilliumText22L Rg" w:hAnsi="TitilliumText22L Rg"/>
        </w:rPr>
        <w:t>nstruktor nie ponosi odpowiedzialności za pogorszenie się stanu zdrowia zainteresowan</w:t>
      </w:r>
      <w:r>
        <w:rPr>
          <w:rFonts w:ascii="TitilliumText22L Rg" w:hAnsi="TitilliumText22L Rg"/>
        </w:rPr>
        <w:t>ych</w:t>
      </w:r>
      <w:r w:rsidRPr="002C62DE">
        <w:rPr>
          <w:rFonts w:ascii="TitilliumText22L Rg" w:hAnsi="TitilliumText22L Rg"/>
        </w:rPr>
        <w:t xml:space="preserve"> poprzez zbyt nadmierne </w:t>
      </w:r>
      <w:r>
        <w:rPr>
          <w:rFonts w:ascii="TitilliumText22L Rg" w:hAnsi="TitilliumText22L Rg"/>
        </w:rPr>
        <w:t xml:space="preserve">wykonywanie ćwiczeń </w:t>
      </w:r>
      <w:r>
        <w:rPr>
          <w:rFonts w:ascii="TitilliumText22L Rg" w:hAnsi="TitilliumText22L Rg"/>
        </w:rPr>
        <w:lastRenderedPageBreak/>
        <w:t xml:space="preserve">niezgodnych  </w:t>
      </w:r>
      <w:r w:rsidRPr="002C62DE">
        <w:rPr>
          <w:rFonts w:ascii="TitilliumText22L Rg" w:hAnsi="TitilliumText22L Rg"/>
        </w:rPr>
        <w:t>z indywidualnymi możliwościami psychoruchowymi oraz sprzecznymi z zaleceniami instruktora</w:t>
      </w:r>
      <w:r>
        <w:rPr>
          <w:rFonts w:ascii="TitilliumText22L Rg" w:hAnsi="TitilliumText22L Rg"/>
        </w:rPr>
        <w:t>,</w:t>
      </w:r>
    </w:p>
    <w:p w:rsidR="00A83EEB" w:rsidRDefault="00A83EEB" w:rsidP="00A83EEB">
      <w:pPr>
        <w:pStyle w:val="Akapitzlist"/>
        <w:numPr>
          <w:ilvl w:val="0"/>
          <w:numId w:val="7"/>
        </w:numPr>
        <w:jc w:val="both"/>
        <w:rPr>
          <w:rFonts w:ascii="TitilliumText22L Rg" w:hAnsi="TitilliumText22L Rg"/>
        </w:rPr>
      </w:pPr>
      <w:r w:rsidRPr="00D320DB">
        <w:rPr>
          <w:rFonts w:ascii="TitilliumText22L Rg" w:hAnsi="TitilliumText22L Rg"/>
        </w:rPr>
        <w:t>organ</w:t>
      </w:r>
      <w:r>
        <w:rPr>
          <w:rFonts w:ascii="TitilliumText22L Rg" w:hAnsi="TitilliumText22L Rg"/>
        </w:rPr>
        <w:t>iz</w:t>
      </w:r>
      <w:r w:rsidRPr="00D320DB">
        <w:rPr>
          <w:rFonts w:ascii="TitilliumText22L Rg" w:hAnsi="TitilliumText22L Rg"/>
        </w:rPr>
        <w:t>ator nie ponosi konsekwencji w związku z nieprawidłowym wykonywaniem ćwiczeń</w:t>
      </w:r>
      <w:r>
        <w:rPr>
          <w:rFonts w:ascii="TitilliumText22L Rg" w:hAnsi="TitilliumText22L Rg"/>
        </w:rPr>
        <w:t>,</w:t>
      </w:r>
    </w:p>
    <w:p w:rsidR="00A83EEB" w:rsidRDefault="00A83EEB" w:rsidP="00A83EEB">
      <w:pPr>
        <w:pStyle w:val="Akapitzlist"/>
        <w:numPr>
          <w:ilvl w:val="0"/>
          <w:numId w:val="7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>u</w:t>
      </w:r>
      <w:r w:rsidRPr="002C62DE">
        <w:rPr>
          <w:rFonts w:ascii="TitilliumText22L Rg" w:hAnsi="TitilliumText22L Rg"/>
        </w:rPr>
        <w:t>czestnic</w:t>
      </w:r>
      <w:r>
        <w:rPr>
          <w:rFonts w:ascii="TitilliumText22L Rg" w:hAnsi="TitilliumText22L Rg"/>
        </w:rPr>
        <w:t>y</w:t>
      </w:r>
      <w:r w:rsidRPr="002C62DE">
        <w:rPr>
          <w:rFonts w:ascii="TitilliumText22L Rg" w:hAnsi="TitilliumText22L Rg"/>
        </w:rPr>
        <w:t xml:space="preserve"> zobligowan</w:t>
      </w:r>
      <w:r>
        <w:rPr>
          <w:rFonts w:ascii="TitilliumText22L Rg" w:hAnsi="TitilliumText22L Rg"/>
        </w:rPr>
        <w:t>i</w:t>
      </w:r>
      <w:r w:rsidRPr="002C62DE">
        <w:rPr>
          <w:rFonts w:ascii="TitilliumText22L Rg" w:hAnsi="TitilliumText22L Rg"/>
        </w:rPr>
        <w:t xml:space="preserve"> </w:t>
      </w:r>
      <w:r>
        <w:rPr>
          <w:rFonts w:ascii="TitilliumText22L Rg" w:hAnsi="TitilliumText22L Rg"/>
        </w:rPr>
        <w:t>są</w:t>
      </w:r>
      <w:r w:rsidRPr="002C62DE">
        <w:rPr>
          <w:rFonts w:ascii="TitilliumText22L Rg" w:hAnsi="TitilliumText22L Rg"/>
        </w:rPr>
        <w:t xml:space="preserve"> do przestrzegania podstawowych zasad bezpieczeństwa oraz kultury osobistej</w:t>
      </w:r>
      <w:r>
        <w:rPr>
          <w:rFonts w:ascii="TitilliumText22L Rg" w:hAnsi="TitilliumText22L Rg"/>
        </w:rPr>
        <w:t>,</w:t>
      </w:r>
    </w:p>
    <w:p w:rsidR="00A83EEB" w:rsidRDefault="00A83EEB" w:rsidP="00A83EEB">
      <w:pPr>
        <w:pStyle w:val="Akapitzlist"/>
        <w:numPr>
          <w:ilvl w:val="0"/>
          <w:numId w:val="7"/>
        </w:numPr>
        <w:jc w:val="both"/>
        <w:rPr>
          <w:rFonts w:ascii="TitilliumText22L Rg" w:hAnsi="TitilliumText22L Rg"/>
        </w:rPr>
      </w:pPr>
      <w:r w:rsidRPr="00417A17">
        <w:rPr>
          <w:rFonts w:ascii="TitilliumText22L Rg" w:hAnsi="TitilliumText22L Rg"/>
        </w:rPr>
        <w:t>uczestników obowiązuje strój sportowy</w:t>
      </w:r>
      <w:r>
        <w:rPr>
          <w:rFonts w:ascii="TitilliumText22L Rg" w:hAnsi="TitilliumText22L Rg"/>
        </w:rPr>
        <w:t xml:space="preserve"> oraz obuwie sportowe z jasną podeszwą,</w:t>
      </w:r>
    </w:p>
    <w:p w:rsidR="00A83EEB" w:rsidRDefault="00A83EEB" w:rsidP="00A83EEB">
      <w:pPr>
        <w:pStyle w:val="Akapitzlist"/>
        <w:numPr>
          <w:ilvl w:val="0"/>
          <w:numId w:val="9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>uczestnictwo w zajęciach pod wpływem alkoholu, leków oraz innych środków obniżających sprawność psychoruchową jest kategorycznie zabronione,</w:t>
      </w:r>
    </w:p>
    <w:p w:rsidR="00A83EEB" w:rsidRPr="00C507C8" w:rsidRDefault="00A83EEB" w:rsidP="00A83EEB">
      <w:pPr>
        <w:pStyle w:val="Akapitzlist"/>
        <w:numPr>
          <w:ilvl w:val="0"/>
          <w:numId w:val="9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>organizator nie odpowiada za rzeczy pozostawione w szatni,</w:t>
      </w:r>
    </w:p>
    <w:p w:rsidR="00AE61E4" w:rsidRDefault="00AE61E4" w:rsidP="00AE61E4">
      <w:pPr>
        <w:pStyle w:val="Akapitzlist"/>
        <w:numPr>
          <w:ilvl w:val="0"/>
          <w:numId w:val="7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>Organizator</w:t>
      </w:r>
      <w:r w:rsidRPr="0021140B">
        <w:rPr>
          <w:rFonts w:ascii="TitilliumText22L Rg" w:hAnsi="TitilliumText22L Rg"/>
        </w:rPr>
        <w:t xml:space="preserve"> informuje, iż w trakcie trwania zajęć będą wykonywane zdjęcia mające na celu informowanie i promowanie wydarzenia jak i działalności Gdyńskiego Centrum Sportu, z uwzględnieniem przepisu artykułu 81 ust.2 ustawy o prawach autorskich i prawach pokrewnych, zgodnie z którym zezwolenia nie wymaga rozpowszechnianie wizerunku osoby powszechnie znanej, jeżeli wizerunek wykonano w związku z pełnieniem przez nią funkcji publicznych, w szczególności politycznych, społecznych, zawodowych oraz osoby stanowiącej jedynie szczegół całości takiej jak zgromadzenie, krajobraz, publiczna impreza.</w:t>
      </w:r>
    </w:p>
    <w:p w:rsidR="00A83EEB" w:rsidRPr="00417A17" w:rsidRDefault="00A83EEB" w:rsidP="00A83EEB">
      <w:pPr>
        <w:pStyle w:val="Akapitzlist"/>
        <w:numPr>
          <w:ilvl w:val="0"/>
          <w:numId w:val="7"/>
        </w:numPr>
        <w:jc w:val="both"/>
        <w:rPr>
          <w:rFonts w:ascii="TitilliumText22L Rg" w:hAnsi="TitilliumText22L Rg"/>
        </w:rPr>
      </w:pPr>
      <w:r w:rsidRPr="00417A17">
        <w:rPr>
          <w:rFonts w:ascii="TitilliumText22L Rg" w:hAnsi="TitilliumText22L Rg"/>
        </w:rPr>
        <w:t>ostateczna interpretacja regulaminu należy do Organizatora zajęć</w:t>
      </w:r>
      <w:r>
        <w:rPr>
          <w:rFonts w:ascii="TitilliumText22L Rg" w:hAnsi="TitilliumText22L Rg"/>
        </w:rPr>
        <w:t>.</w:t>
      </w:r>
    </w:p>
    <w:p w:rsidR="00A2716C" w:rsidRPr="00A83EEB" w:rsidRDefault="00A2716C" w:rsidP="00A83EEB"/>
    <w:sectPr w:rsidR="00A2716C" w:rsidRPr="00A83EE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325" w:right="1418" w:bottom="2835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3120" w:rsidRDefault="00F43120">
      <w:pPr>
        <w:spacing w:after="0" w:line="240" w:lineRule="auto"/>
      </w:pPr>
      <w:r>
        <w:separator/>
      </w:r>
    </w:p>
  </w:endnote>
  <w:endnote w:type="continuationSeparator" w:id="0">
    <w:p w:rsidR="00F43120" w:rsidRDefault="00F43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tilliumText22L Rg">
    <w:panose1 w:val="00000000000000000000"/>
    <w:charset w:val="00"/>
    <w:family w:val="modern"/>
    <w:notTrueType/>
    <w:pitch w:val="variable"/>
    <w:sig w:usb0="A00000EF" w:usb1="0000004B" w:usb2="00000000" w:usb3="00000000" w:csb0="000001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19D4" w:rsidRDefault="003019D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19D4" w:rsidRDefault="003019D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19D4" w:rsidRDefault="003019D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3120" w:rsidRDefault="00F4312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F43120" w:rsidRDefault="00F431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3270" w:rsidRDefault="00FF4E1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67600" cy="10215880"/>
          <wp:effectExtent l="0" t="0" r="0" b="0"/>
          <wp:wrapNone/>
          <wp:docPr id="2" name="Obraz 2" descr="gdynia-sport_papier-firmowy-pion_210x297_cmyk_edit_bez_NI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gdynia-sport_papier-firmowy-pion_210x297_cmyk_edit_bez_NI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7600" cy="10215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3270" w:rsidRDefault="00FF4E1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67600" cy="10215880"/>
          <wp:effectExtent l="0" t="0" r="0" b="0"/>
          <wp:wrapNone/>
          <wp:docPr id="1" name="Obraz 1" descr="gdynia-sport_papier-firmowy-pion_210x297_cmyk_edit_bez_NI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gdynia-sport_papier-firmowy-pion_210x297_cmyk_edit_bez_NI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7600" cy="10215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3270" w:rsidRDefault="00F4312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5" type="#_x0000_t75" style="position:absolute;margin-left:0;margin-top:0;width:588pt;height:804.4pt;z-index:-251657728;mso-position-horizontal:center;mso-position-horizontal-relative:margin;mso-position-vertical:center;mso-position-vertical-relative:margin" o:allowincell="f">
          <v:imagedata r:id="rId1" o:title="gdynia-sport_papier-firmowy-pion_210x297_cmyk_edit_bez_NI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A20D3"/>
    <w:multiLevelType w:val="hybridMultilevel"/>
    <w:tmpl w:val="D0EEEB02"/>
    <w:lvl w:ilvl="0" w:tplc="5FEC5AE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97032B1"/>
    <w:multiLevelType w:val="hybridMultilevel"/>
    <w:tmpl w:val="F118CA2E"/>
    <w:lvl w:ilvl="0" w:tplc="5FEC5AE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45419C7"/>
    <w:multiLevelType w:val="hybridMultilevel"/>
    <w:tmpl w:val="BE0C8064"/>
    <w:lvl w:ilvl="0" w:tplc="5FEC5AE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28E607D"/>
    <w:multiLevelType w:val="hybridMultilevel"/>
    <w:tmpl w:val="B3EABD2A"/>
    <w:lvl w:ilvl="0" w:tplc="5FEC5AE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28E63CC"/>
    <w:multiLevelType w:val="hybridMultilevel"/>
    <w:tmpl w:val="1832A4FC"/>
    <w:lvl w:ilvl="0" w:tplc="5FEC5AE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58FC0C68"/>
    <w:multiLevelType w:val="hybridMultilevel"/>
    <w:tmpl w:val="F9EA40DA"/>
    <w:lvl w:ilvl="0" w:tplc="5FEC5AE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55A0486"/>
    <w:multiLevelType w:val="hybridMultilevel"/>
    <w:tmpl w:val="561CDFF4"/>
    <w:lvl w:ilvl="0" w:tplc="5FEC5AE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AFC103F"/>
    <w:multiLevelType w:val="hybridMultilevel"/>
    <w:tmpl w:val="F866F4CC"/>
    <w:lvl w:ilvl="0" w:tplc="5FEC5AE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7"/>
  </w:num>
  <w:num w:numId="6">
    <w:abstractNumId w:val="4"/>
  </w:num>
  <w:num w:numId="7">
    <w:abstractNumId w:val="5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defaultTabStop w:val="708"/>
  <w:autoHyphenation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16C"/>
    <w:rsid w:val="00261249"/>
    <w:rsid w:val="002D6582"/>
    <w:rsid w:val="003019D4"/>
    <w:rsid w:val="00407909"/>
    <w:rsid w:val="005172AC"/>
    <w:rsid w:val="005E5A72"/>
    <w:rsid w:val="008F2DD9"/>
    <w:rsid w:val="00951183"/>
    <w:rsid w:val="009D6939"/>
    <w:rsid w:val="00A2716C"/>
    <w:rsid w:val="00A83EEB"/>
    <w:rsid w:val="00A90150"/>
    <w:rsid w:val="00AE61E4"/>
    <w:rsid w:val="00BA07D7"/>
    <w:rsid w:val="00C63FF2"/>
    <w:rsid w:val="00C96CB9"/>
    <w:rsid w:val="00DB3270"/>
    <w:rsid w:val="00F43120"/>
    <w:rsid w:val="00FF4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6CDF275A"/>
  <w15:docId w15:val="{0207842F-5F08-4B28-A517-50E33D1CE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</w:style>
  <w:style w:type="character" w:styleId="Hipercze">
    <w:name w:val="Hyperlink"/>
    <w:semiHidden/>
    <w:unhideWhenUsed/>
    <w:rsid w:val="00FF4E19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FF4E19"/>
    <w:pPr>
      <w:autoSpaceDN/>
      <w:spacing w:after="0" w:line="240" w:lineRule="auto"/>
      <w:ind w:left="708"/>
      <w:textAlignment w:val="auto"/>
    </w:pPr>
    <w:rPr>
      <w:rFonts w:ascii="Times New Roman" w:eastAsia="Times New Roman" w:hAnsi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irgdynia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4EAFDC-14B6-4BA7-86C1-E1340CCCD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401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Dobrowolska</dc:creator>
  <cp:lastModifiedBy>Aleksandra Wójcik</cp:lastModifiedBy>
  <cp:revision>11</cp:revision>
  <cp:lastPrinted>2017-01-12T11:08:00Z</cp:lastPrinted>
  <dcterms:created xsi:type="dcterms:W3CDTF">2017-01-12T11:09:00Z</dcterms:created>
  <dcterms:modified xsi:type="dcterms:W3CDTF">2020-07-06T11:55:00Z</dcterms:modified>
</cp:coreProperties>
</file>